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60159" w:rsidRPr="00530BF2" w:rsidTr="000F53C3">
        <w:tc>
          <w:tcPr>
            <w:tcW w:w="4698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30BF2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160159" w:rsidRPr="00530BF2" w:rsidTr="000F53C3">
        <w:trPr>
          <w:cantSplit/>
        </w:trPr>
        <w:tc>
          <w:tcPr>
            <w:tcW w:w="4698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159" w:rsidRPr="00530BF2" w:rsidTr="000F53C3">
        <w:trPr>
          <w:cantSplit/>
        </w:trPr>
        <w:tc>
          <w:tcPr>
            <w:tcW w:w="4698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COUNTY OF: </w:t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bookmarkStart w:id="0" w:name="_GoBack"/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bookmarkEnd w:id="0"/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160159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FILING OF A DISCLAIMER FOR RECORD*</w:t>
            </w:r>
          </w:p>
        </w:tc>
      </w:tr>
      <w:tr w:rsidR="00160159" w:rsidRPr="00530BF2" w:rsidTr="00BF5ACA">
        <w:trPr>
          <w:cantSplit/>
        </w:trPr>
        <w:tc>
          <w:tcPr>
            <w:tcW w:w="4698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60159" w:rsidRPr="00530BF2" w:rsidTr="00BF5ACA">
        <w:tc>
          <w:tcPr>
            <w:tcW w:w="4698" w:type="dxa"/>
          </w:tcPr>
          <w:p w:rsidR="00160159" w:rsidRPr="00530BF2" w:rsidRDefault="00BF5ACA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CASE NUMBER: </w:t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="00BF5ACA" w:rsidRPr="00E9370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160159" w:rsidRPr="00530BF2" w:rsidTr="00BF5ACA">
        <w:tc>
          <w:tcPr>
            <w:tcW w:w="4698" w:type="dxa"/>
          </w:tcPr>
          <w:p w:rsidR="00160159" w:rsidRPr="00530BF2" w:rsidRDefault="00160159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(Decedent/Incapacitated)</w:t>
            </w:r>
          </w:p>
        </w:tc>
        <w:tc>
          <w:tcPr>
            <w:tcW w:w="405" w:type="dxa"/>
          </w:tcPr>
          <w:p w:rsidR="00160159" w:rsidRPr="00530BF2" w:rsidRDefault="00160159" w:rsidP="000F53C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160159" w:rsidRPr="00530BF2" w:rsidRDefault="00160159" w:rsidP="000F53C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60159" w:rsidRPr="00507086" w:rsidRDefault="0016015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160159" w:rsidRPr="00507086" w:rsidRDefault="0016015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160159" w:rsidRPr="00507086" w:rsidRDefault="00160159" w:rsidP="002B4D1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507086">
        <w:rPr>
          <w:rFonts w:ascii="Arial" w:hAnsi="Arial" w:cs="Arial"/>
          <w:b/>
          <w:sz w:val="20"/>
          <w:szCs w:val="20"/>
        </w:rPr>
        <w:t>NOTE THIS DOCUMENT IS NOT A DISCLAIMER;</w:t>
      </w:r>
    </w:p>
    <w:p w:rsidR="00160159" w:rsidRPr="00507086" w:rsidRDefault="00160159" w:rsidP="002B4D1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507086">
        <w:rPr>
          <w:rFonts w:ascii="Arial" w:hAnsi="Arial" w:cs="Arial"/>
          <w:b/>
          <w:sz w:val="20"/>
          <w:szCs w:val="20"/>
        </w:rPr>
        <w:t>THE DISCLAIMER MUST BE ATTACHED</w:t>
      </w:r>
    </w:p>
    <w:p w:rsidR="00160159" w:rsidRPr="00507086" w:rsidRDefault="001601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60159" w:rsidRPr="00507086" w:rsidRDefault="00160159" w:rsidP="00AE2B7E">
      <w:pPr>
        <w:tabs>
          <w:tab w:val="left" w:pos="330"/>
        </w:tabs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1.</w:t>
      </w:r>
      <w:r w:rsidRPr="00507086">
        <w:rPr>
          <w:rFonts w:ascii="Arial" w:hAnsi="Arial" w:cs="Arial"/>
          <w:color w:val="242021"/>
          <w:sz w:val="20"/>
          <w:szCs w:val="20"/>
        </w:rPr>
        <w:tab/>
        <w:t>Disclaimant information:</w:t>
      </w:r>
    </w:p>
    <w:p w:rsidR="00160159" w:rsidRPr="00507086" w:rsidRDefault="00160159" w:rsidP="00BF5ACA">
      <w:pPr>
        <w:tabs>
          <w:tab w:val="right" w:pos="2420"/>
          <w:tab w:val="left" w:pos="2640"/>
          <w:tab w:val="left" w:pos="3960"/>
        </w:tabs>
        <w:spacing w:after="0" w:line="250" w:lineRule="auto"/>
        <w:ind w:right="10190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Full</w:t>
      </w:r>
      <w:r w:rsidRPr="00507086">
        <w:rPr>
          <w:rFonts w:ascii="Arial" w:hAnsi="Arial" w:cs="Arial"/>
          <w:color w:val="242021"/>
          <w:spacing w:val="-1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 xml:space="preserve"> </w:t>
      </w:r>
    </w:p>
    <w:p w:rsidR="00160159" w:rsidRPr="00507086" w:rsidRDefault="00160159" w:rsidP="00BF5ACA">
      <w:pPr>
        <w:tabs>
          <w:tab w:val="right" w:pos="2420"/>
          <w:tab w:val="left" w:pos="2640"/>
          <w:tab w:val="left" w:pos="396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Address: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BF5ACA" w:rsidRDefault="00160159" w:rsidP="00BF5ACA">
      <w:pPr>
        <w:tabs>
          <w:tab w:val="right" w:pos="2420"/>
          <w:tab w:val="left" w:pos="2640"/>
          <w:tab w:val="left" w:pos="396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  <w:u w:val="single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BF5ACA" w:rsidRDefault="00160159" w:rsidP="00BF5ACA">
      <w:pPr>
        <w:tabs>
          <w:tab w:val="right" w:pos="2420"/>
          <w:tab w:val="left" w:pos="2640"/>
          <w:tab w:val="left" w:pos="3960"/>
        </w:tabs>
        <w:spacing w:after="0" w:line="250" w:lineRule="auto"/>
        <w:ind w:right="9519"/>
        <w:rPr>
          <w:rFonts w:ascii="Arial" w:hAnsi="Arial" w:cs="Arial"/>
          <w:color w:val="242021"/>
          <w:w w:val="99"/>
          <w:sz w:val="20"/>
          <w:szCs w:val="20"/>
          <w:u w:val="single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w w:val="99"/>
          <w:sz w:val="20"/>
          <w:szCs w:val="20"/>
        </w:rPr>
        <w:tab/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BF5ACA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09474E">
      <w:pPr>
        <w:tabs>
          <w:tab w:val="left" w:pos="330"/>
        </w:tabs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Transferor’s information:</w:t>
      </w:r>
    </w:p>
    <w:p w:rsidR="00160159" w:rsidRPr="00507086" w:rsidRDefault="00160159" w:rsidP="00B0550C">
      <w:pPr>
        <w:tabs>
          <w:tab w:val="right" w:pos="2420"/>
          <w:tab w:val="left" w:pos="2640"/>
        </w:tabs>
        <w:spacing w:after="0" w:line="250" w:lineRule="auto"/>
        <w:ind w:right="10190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Full</w:t>
      </w:r>
      <w:r w:rsidRPr="00507086">
        <w:rPr>
          <w:rFonts w:ascii="Arial" w:hAnsi="Arial" w:cs="Arial"/>
          <w:color w:val="242021"/>
          <w:spacing w:val="-1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 xml:space="preserve"> </w:t>
      </w:r>
    </w:p>
    <w:p w:rsidR="00160159" w:rsidRPr="00507086" w:rsidRDefault="00160159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Address: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Default="00160159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Pr="00507086">
        <w:rPr>
          <w:rFonts w:ascii="Arial" w:hAnsi="Arial" w:cs="Arial"/>
          <w:color w:val="242021"/>
          <w:w w:val="99"/>
          <w:sz w:val="20"/>
          <w:szCs w:val="20"/>
        </w:rPr>
        <w:tab/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991438" w:rsidRPr="00507086" w:rsidRDefault="00991438" w:rsidP="00B0550C">
      <w:pPr>
        <w:tabs>
          <w:tab w:val="right" w:pos="2420"/>
          <w:tab w:val="left" w:pos="2640"/>
        </w:tabs>
        <w:spacing w:after="0" w:line="250" w:lineRule="auto"/>
        <w:ind w:right="9519"/>
        <w:rPr>
          <w:rFonts w:ascii="Arial" w:hAnsi="Arial" w:cs="Arial"/>
          <w:color w:val="242021"/>
          <w:w w:val="99"/>
          <w:sz w:val="20"/>
          <w:szCs w:val="20"/>
        </w:rPr>
      </w:pPr>
    </w:p>
    <w:p w:rsidR="00160159" w:rsidRPr="00507086" w:rsidRDefault="00160159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160159" w:rsidRPr="00507086" w:rsidRDefault="00160159" w:rsidP="001951B9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 xml:space="preserve">2.    Filing the Disclaimer in this county is proper because: </w:t>
      </w:r>
    </w:p>
    <w:p w:rsidR="00160159" w:rsidRPr="00507086" w:rsidRDefault="00160159" w:rsidP="001951B9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160159" w:rsidRPr="00507086" w:rsidRDefault="00160159" w:rsidP="0009474E">
      <w:pPr>
        <w:numPr>
          <w:ilvl w:val="0"/>
          <w:numId w:val="2"/>
        </w:num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 xml:space="preserve">It relates to a </w:t>
      </w:r>
      <w:r>
        <w:rPr>
          <w:rFonts w:ascii="Arial" w:hAnsi="Arial" w:cs="Arial"/>
          <w:color w:val="242021"/>
          <w:sz w:val="20"/>
          <w:szCs w:val="20"/>
        </w:rPr>
        <w:t>Decedent</w:t>
      </w:r>
      <w:r w:rsidRPr="00507086">
        <w:rPr>
          <w:rFonts w:ascii="Arial" w:hAnsi="Arial" w:cs="Arial"/>
          <w:color w:val="242021"/>
          <w:sz w:val="20"/>
          <w:szCs w:val="20"/>
        </w:rPr>
        <w:t xml:space="preserve"> domiciled in this county at date of death (attach death certificate if not previously filed).</w:t>
      </w:r>
    </w:p>
    <w:p w:rsidR="00160159" w:rsidRPr="00507086" w:rsidRDefault="00160159" w:rsidP="002B4D12">
      <w:pPr>
        <w:numPr>
          <w:ilvl w:val="0"/>
          <w:numId w:val="2"/>
        </w:num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It relates to Guardianship or Conservatorship action ongoing in this county; Case Number(s)</w:t>
      </w:r>
      <w:proofErr w:type="gramStart"/>
      <w:r w:rsidRPr="00507086">
        <w:rPr>
          <w:rFonts w:ascii="Arial" w:hAnsi="Arial" w:cs="Arial"/>
          <w:color w:val="242021"/>
          <w:sz w:val="20"/>
          <w:szCs w:val="20"/>
        </w:rPr>
        <w:t xml:space="preserve">: </w:t>
      </w:r>
      <w:proofErr w:type="gramEnd"/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991438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z w:val="20"/>
          <w:szCs w:val="20"/>
        </w:rPr>
        <w:t>.</w:t>
      </w:r>
    </w:p>
    <w:p w:rsidR="00160159" w:rsidRPr="00507086" w:rsidRDefault="00160159" w:rsidP="002B4D12">
      <w:pPr>
        <w:numPr>
          <w:ilvl w:val="0"/>
          <w:numId w:val="2"/>
        </w:num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 xml:space="preserve">After due diligence the undersigned was unable to locate the Transferor for delivery of the attached </w:t>
      </w:r>
      <w:proofErr w:type="gramStart"/>
      <w:r w:rsidRPr="00507086">
        <w:rPr>
          <w:rFonts w:ascii="Arial" w:hAnsi="Arial" w:cs="Arial"/>
          <w:color w:val="242021"/>
          <w:sz w:val="20"/>
          <w:szCs w:val="20"/>
        </w:rPr>
        <w:t>Disclaimer  but</w:t>
      </w:r>
      <w:proofErr w:type="gramEnd"/>
      <w:r w:rsidRPr="00507086">
        <w:rPr>
          <w:rFonts w:ascii="Arial" w:hAnsi="Arial" w:cs="Arial"/>
          <w:color w:val="242021"/>
          <w:sz w:val="20"/>
          <w:szCs w:val="20"/>
        </w:rPr>
        <w:t xml:space="preserve"> has determined that this Court has jurisdiction to accept the Disclaimer for recording due to: 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z w:val="20"/>
          <w:szCs w:val="20"/>
        </w:rPr>
        <w:t xml:space="preserve">. </w:t>
      </w:r>
    </w:p>
    <w:p w:rsidR="00160159" w:rsidRPr="00507086" w:rsidRDefault="00160159" w:rsidP="002B4D12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160159" w:rsidRPr="00507086" w:rsidRDefault="00160159" w:rsidP="002B4D12">
      <w:pPr>
        <w:tabs>
          <w:tab w:val="left" w:pos="330"/>
        </w:tabs>
        <w:spacing w:after="0" w:line="228" w:lineRule="exact"/>
        <w:ind w:left="330" w:right="18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Note: The Probate Court is not the proper Court for filing of a disclaimer for record related to real property unless it is related to one of the above matters in (a) or (b).</w:t>
      </w:r>
    </w:p>
    <w:p w:rsidR="00160159" w:rsidRPr="00507086" w:rsidRDefault="00160159" w:rsidP="002B4D12">
      <w:pPr>
        <w:tabs>
          <w:tab w:val="left" w:pos="330"/>
        </w:tabs>
        <w:spacing w:after="0" w:line="228" w:lineRule="exact"/>
        <w:ind w:right="180"/>
        <w:rPr>
          <w:rFonts w:ascii="Arial" w:hAnsi="Arial" w:cs="Arial"/>
          <w:color w:val="242021"/>
          <w:sz w:val="20"/>
          <w:szCs w:val="20"/>
        </w:rPr>
      </w:pPr>
    </w:p>
    <w:p w:rsidR="00160159" w:rsidRPr="00507086" w:rsidRDefault="00160159" w:rsidP="002B4D12">
      <w:pPr>
        <w:tabs>
          <w:tab w:val="left" w:pos="330"/>
          <w:tab w:val="left" w:pos="10820"/>
        </w:tabs>
        <w:spacing w:before="34" w:after="0" w:line="225" w:lineRule="exact"/>
        <w:ind w:right="-20"/>
        <w:rPr>
          <w:rFonts w:ascii="Arial" w:hAnsi="Arial" w:cs="Arial"/>
          <w:sz w:val="20"/>
          <w:szCs w:val="20"/>
        </w:rPr>
      </w:pPr>
      <w:r w:rsidRPr="00507086">
        <w:rPr>
          <w:rFonts w:ascii="Arial" w:hAnsi="Arial" w:cs="Arial"/>
          <w:sz w:val="20"/>
          <w:szCs w:val="20"/>
        </w:rPr>
        <w:t>3.</w:t>
      </w:r>
      <w:r w:rsidRPr="00507086">
        <w:rPr>
          <w:rFonts w:ascii="Arial" w:hAnsi="Arial" w:cs="Arial"/>
          <w:sz w:val="20"/>
          <w:szCs w:val="20"/>
        </w:rPr>
        <w:tab/>
        <w:t>Attached is/are the Disclaimer(s) executed:</w:t>
      </w:r>
      <w:r w:rsidR="00D56EEE" w:rsidRPr="00D56EEE">
        <w:rPr>
          <w:rFonts w:ascii="Arial" w:eastAsia="Times New Roman" w:hAnsi="Arial" w:cs="Arial"/>
          <w:snapToGrid w:val="0"/>
          <w:sz w:val="20"/>
          <w:szCs w:val="20"/>
          <w:u w:val="single"/>
        </w:rPr>
        <w:t xml:space="preserve"> 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2B4D12">
      <w:pPr>
        <w:tabs>
          <w:tab w:val="left" w:pos="330"/>
          <w:tab w:val="left" w:pos="660"/>
        </w:tabs>
        <w:spacing w:before="34" w:after="0" w:line="225" w:lineRule="exact"/>
        <w:ind w:right="-20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sz w:val="20"/>
          <w:szCs w:val="20"/>
        </w:rPr>
        <w:tab/>
      </w:r>
      <w:r w:rsidRPr="00507086">
        <w:rPr>
          <w:rFonts w:ascii="Arial" w:hAnsi="Arial" w:cs="Arial"/>
          <w:sz w:val="20"/>
          <w:szCs w:val="20"/>
        </w:rPr>
        <w:tab/>
      </w:r>
    </w:p>
    <w:p w:rsidR="00160159" w:rsidRPr="00507086" w:rsidRDefault="00160159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color w:val="242021"/>
          <w:sz w:val="20"/>
          <w:szCs w:val="20"/>
        </w:rPr>
      </w:pPr>
    </w:p>
    <w:p w:rsidR="00160159" w:rsidRPr="00507086" w:rsidRDefault="00160159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color w:val="242021"/>
          <w:spacing w:val="-8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>Pursuant</w:t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to</w:t>
      </w:r>
      <w:r w:rsidRPr="00507086">
        <w:rPr>
          <w:rFonts w:ascii="Arial" w:hAnsi="Arial" w:cs="Arial"/>
          <w:color w:val="242021"/>
          <w:spacing w:val="-2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SCPC 62</w:t>
      </w:r>
      <w:r w:rsidRPr="00507086">
        <w:rPr>
          <w:rFonts w:ascii="Arial" w:hAnsi="Arial" w:cs="Arial"/>
          <w:color w:val="242021"/>
          <w:spacing w:val="3"/>
          <w:sz w:val="20"/>
          <w:szCs w:val="20"/>
        </w:rPr>
        <w:t>-</w:t>
      </w:r>
      <w:r w:rsidRPr="00507086">
        <w:rPr>
          <w:rFonts w:ascii="Arial" w:hAnsi="Arial" w:cs="Arial"/>
          <w:color w:val="242021"/>
          <w:sz w:val="20"/>
          <w:szCs w:val="20"/>
        </w:rPr>
        <w:t>2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>-</w:t>
      </w:r>
      <w:r w:rsidRPr="00507086">
        <w:rPr>
          <w:rFonts w:ascii="Arial" w:hAnsi="Arial" w:cs="Arial"/>
          <w:color w:val="242021"/>
          <w:sz w:val="20"/>
          <w:szCs w:val="20"/>
        </w:rPr>
        <w:t>801,</w:t>
      </w:r>
      <w:r w:rsidRPr="00507086">
        <w:rPr>
          <w:rFonts w:ascii="Arial" w:hAnsi="Arial" w:cs="Arial"/>
          <w:color w:val="242021"/>
          <w:spacing w:val="-9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the</w:t>
      </w:r>
      <w:r w:rsidRPr="00507086">
        <w:rPr>
          <w:rFonts w:ascii="Arial" w:hAnsi="Arial" w:cs="Arial"/>
          <w:color w:val="242021"/>
          <w:spacing w:val="-3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undersigned</w:t>
      </w:r>
      <w:r w:rsidRPr="00507086">
        <w:rPr>
          <w:rFonts w:ascii="Arial" w:hAnsi="Arial" w:cs="Arial"/>
          <w:color w:val="242021"/>
          <w:spacing w:val="-11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delivers</w:t>
      </w:r>
      <w:r w:rsidRPr="00507086">
        <w:rPr>
          <w:rFonts w:ascii="Arial" w:hAnsi="Arial" w:cs="Arial"/>
          <w:color w:val="242021"/>
          <w:spacing w:val="-7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>the</w:t>
      </w:r>
      <w:r w:rsidRPr="00507086">
        <w:rPr>
          <w:rFonts w:ascii="Arial" w:hAnsi="Arial" w:cs="Arial"/>
          <w:color w:val="242021"/>
          <w:spacing w:val="-7"/>
          <w:sz w:val="20"/>
          <w:szCs w:val="20"/>
        </w:rPr>
        <w:t xml:space="preserve"> Disclaimer of the above-</w:t>
      </w:r>
      <w:r w:rsidRPr="00507086">
        <w:rPr>
          <w:rFonts w:ascii="Arial" w:hAnsi="Arial" w:cs="Arial"/>
          <w:color w:val="242021"/>
          <w:sz w:val="20"/>
          <w:szCs w:val="20"/>
        </w:rPr>
        <w:t>referenced</w:t>
      </w:r>
      <w:r w:rsidRPr="00507086">
        <w:rPr>
          <w:rFonts w:ascii="Arial" w:hAnsi="Arial" w:cs="Arial"/>
          <w:color w:val="242021"/>
          <w:spacing w:val="-10"/>
          <w:sz w:val="20"/>
          <w:szCs w:val="20"/>
        </w:rPr>
        <w:t xml:space="preserve"> </w:t>
      </w:r>
      <w:r w:rsidRPr="00507086">
        <w:rPr>
          <w:rFonts w:ascii="Arial" w:hAnsi="Arial" w:cs="Arial"/>
          <w:color w:val="242021"/>
          <w:sz w:val="20"/>
          <w:szCs w:val="20"/>
        </w:rPr>
        <w:t xml:space="preserve">Disclaimant </w:t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to the office of the Probate Court of the above County. </w:t>
      </w:r>
    </w:p>
    <w:p w:rsidR="00160159" w:rsidRPr="00507086" w:rsidRDefault="00160159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color w:val="242021"/>
          <w:spacing w:val="-8"/>
          <w:sz w:val="20"/>
          <w:szCs w:val="20"/>
        </w:rPr>
      </w:pPr>
    </w:p>
    <w:p w:rsidR="00160159" w:rsidRPr="00507086" w:rsidRDefault="00160159" w:rsidP="00FA27F1">
      <w:pPr>
        <w:tabs>
          <w:tab w:val="left" w:pos="820"/>
          <w:tab w:val="left" w:pos="10820"/>
        </w:tabs>
        <w:spacing w:before="34" w:after="0" w:line="225" w:lineRule="exact"/>
        <w:ind w:left="100" w:right="-20"/>
        <w:jc w:val="center"/>
        <w:rPr>
          <w:rFonts w:ascii="Arial" w:hAnsi="Arial" w:cs="Arial"/>
          <w:color w:val="242021"/>
          <w:spacing w:val="-4"/>
          <w:sz w:val="20"/>
          <w:szCs w:val="20"/>
        </w:rPr>
      </w:pP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Executed this 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 day </w:t>
      </w:r>
      <w:proofErr w:type="gramStart"/>
      <w:r w:rsidRPr="00507086">
        <w:rPr>
          <w:rFonts w:ascii="Arial" w:hAnsi="Arial" w:cs="Arial"/>
          <w:color w:val="242021"/>
          <w:spacing w:val="-8"/>
          <w:sz w:val="20"/>
          <w:szCs w:val="20"/>
        </w:rPr>
        <w:t xml:space="preserve">of </w:t>
      </w:r>
      <w:proofErr w:type="gramEnd"/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>, 20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  <w:r w:rsidRPr="00507086">
        <w:rPr>
          <w:rFonts w:ascii="Arial" w:hAnsi="Arial" w:cs="Arial"/>
          <w:color w:val="242021"/>
          <w:spacing w:val="-8"/>
          <w:sz w:val="20"/>
          <w:szCs w:val="20"/>
        </w:rPr>
        <w:t>.</w:t>
      </w:r>
    </w:p>
    <w:p w:rsidR="00160159" w:rsidRPr="00507086" w:rsidRDefault="00160159" w:rsidP="00A90AC3">
      <w:pPr>
        <w:tabs>
          <w:tab w:val="left" w:pos="820"/>
          <w:tab w:val="left" w:pos="10820"/>
        </w:tabs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</w:p>
    <w:p w:rsidR="00160159" w:rsidRPr="00507086" w:rsidRDefault="001601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pacing w:val="1"/>
          <w:sz w:val="20"/>
          <w:szCs w:val="20"/>
        </w:rPr>
      </w:pP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Signature: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_______________________________________________</w:t>
      </w: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  <w:t>Name:</w:t>
      </w:r>
      <w:r w:rsidRPr="00507086">
        <w:rPr>
          <w:rFonts w:ascii="Arial" w:hAnsi="Arial" w:cs="Arial"/>
          <w:color w:val="242021"/>
          <w:spacing w:val="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Default="00160159" w:rsidP="00D56EEE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 xml:space="preserve">Address: 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D56EEE" w:rsidRPr="00507086" w:rsidRDefault="00D56EEE" w:rsidP="00D56EEE">
      <w:pPr>
        <w:tabs>
          <w:tab w:val="right" w:pos="594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  <w:t xml:space="preserve">                            </w:t>
      </w:r>
      <w:r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Telephone (Work):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(Home):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(Cell):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B0550C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  <w:t>Email:</w:t>
      </w:r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 w:rsidRPr="00507086">
        <w:rPr>
          <w:rFonts w:ascii="Arial" w:hAnsi="Arial" w:cs="Arial"/>
          <w:color w:val="242021"/>
          <w:sz w:val="20"/>
          <w:szCs w:val="20"/>
        </w:rPr>
        <w:tab/>
      </w:r>
      <w:r>
        <w:rPr>
          <w:rFonts w:ascii="Arial" w:hAnsi="Arial" w:cs="Arial"/>
          <w:color w:val="242021"/>
          <w:sz w:val="20"/>
          <w:szCs w:val="20"/>
        </w:rPr>
        <w:t xml:space="preserve">Relationship to Decedent/Estate </w:t>
      </w:r>
    </w:p>
    <w:p w:rsidR="00160159" w:rsidRPr="00507086" w:rsidRDefault="00160159" w:rsidP="00A61BB7">
      <w:pPr>
        <w:tabs>
          <w:tab w:val="right" w:pos="5170"/>
          <w:tab w:val="left" w:pos="5390"/>
        </w:tabs>
        <w:spacing w:after="0" w:line="250" w:lineRule="auto"/>
        <w:ind w:left="100" w:right="9807"/>
        <w:rPr>
          <w:rFonts w:ascii="Arial" w:hAnsi="Arial" w:cs="Arial"/>
          <w:color w:val="242021"/>
          <w:sz w:val="20"/>
          <w:szCs w:val="20"/>
        </w:rPr>
      </w:pPr>
      <w:r>
        <w:rPr>
          <w:rFonts w:ascii="Arial" w:hAnsi="Arial" w:cs="Arial"/>
          <w:color w:val="242021"/>
          <w:sz w:val="20"/>
          <w:szCs w:val="20"/>
        </w:rPr>
        <w:tab/>
        <w:t xml:space="preserve">or Incapacitated </w:t>
      </w:r>
      <w:proofErr w:type="gramStart"/>
      <w:r>
        <w:rPr>
          <w:rFonts w:ascii="Arial" w:hAnsi="Arial" w:cs="Arial"/>
          <w:color w:val="242021"/>
          <w:sz w:val="20"/>
          <w:szCs w:val="20"/>
        </w:rPr>
        <w:t xml:space="preserve">Person </w:t>
      </w:r>
      <w:r w:rsidRPr="00507086">
        <w:rPr>
          <w:rFonts w:ascii="Arial" w:hAnsi="Arial" w:cs="Arial"/>
          <w:color w:val="242021"/>
          <w:sz w:val="20"/>
          <w:szCs w:val="20"/>
        </w:rPr>
        <w:t>:</w:t>
      </w:r>
      <w:proofErr w:type="gramEnd"/>
      <w:r w:rsidRPr="00507086">
        <w:rPr>
          <w:rFonts w:ascii="Arial" w:hAnsi="Arial" w:cs="Arial"/>
          <w:color w:val="242021"/>
          <w:sz w:val="20"/>
          <w:szCs w:val="20"/>
        </w:rPr>
        <w:tab/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instrText xml:space="preserve"> FORMTEXT </w:instrTex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separate"/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noProof/>
          <w:snapToGrid w:val="0"/>
          <w:sz w:val="20"/>
          <w:szCs w:val="20"/>
          <w:u w:val="single"/>
        </w:rPr>
        <w:t> </w:t>
      </w:r>
      <w:r w:rsidR="00D56EEE" w:rsidRPr="00E93702">
        <w:rPr>
          <w:rFonts w:ascii="Arial" w:eastAsia="Times New Roman" w:hAnsi="Arial" w:cs="Arial"/>
          <w:snapToGrid w:val="0"/>
          <w:sz w:val="20"/>
          <w:szCs w:val="20"/>
          <w:u w:val="single"/>
        </w:rPr>
        <w:fldChar w:fldCharType="end"/>
      </w:r>
    </w:p>
    <w:p w:rsidR="00160159" w:rsidRPr="00507086" w:rsidRDefault="00160159" w:rsidP="00F50302">
      <w:pPr>
        <w:spacing w:after="0" w:line="240" w:lineRule="auto"/>
        <w:ind w:left="820" w:right="1055" w:hanging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0159" w:rsidRPr="00507086" w:rsidRDefault="00160159" w:rsidP="00F50302">
      <w:pPr>
        <w:spacing w:after="0" w:line="240" w:lineRule="auto"/>
        <w:ind w:left="820" w:right="1055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507086">
        <w:rPr>
          <w:rFonts w:ascii="Arial" w:hAnsi="Arial" w:cs="Arial"/>
          <w:color w:val="000000"/>
          <w:sz w:val="20"/>
          <w:szCs w:val="20"/>
        </w:rPr>
        <w:t>* FIL</w:t>
      </w:r>
      <w:r w:rsidRPr="00507086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507086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507086">
        <w:rPr>
          <w:rFonts w:ascii="Arial" w:hAnsi="Arial" w:cs="Arial"/>
          <w:color w:val="000000"/>
          <w:sz w:val="20"/>
          <w:szCs w:val="20"/>
        </w:rPr>
        <w:t xml:space="preserve">G A DISCLAIMER PURSUANT TO SCPC 62-2-801 DOES NOT IN ITSELF CONSTITUTE </w:t>
      </w:r>
    </w:p>
    <w:p w:rsidR="00160159" w:rsidRPr="00507086" w:rsidRDefault="00160159" w:rsidP="00E80698">
      <w:pPr>
        <w:spacing w:after="0" w:line="240" w:lineRule="auto"/>
        <w:ind w:left="820" w:right="1055" w:hanging="360"/>
        <w:jc w:val="center"/>
        <w:rPr>
          <w:rFonts w:ascii="Arial" w:hAnsi="Arial" w:cs="Arial"/>
          <w:color w:val="ED1E24"/>
          <w:sz w:val="20"/>
          <w:szCs w:val="20"/>
        </w:rPr>
      </w:pPr>
      <w:r w:rsidRPr="00507086">
        <w:rPr>
          <w:rFonts w:ascii="Arial" w:hAnsi="Arial" w:cs="Arial"/>
          <w:color w:val="000000"/>
          <w:sz w:val="20"/>
          <w:szCs w:val="20"/>
        </w:rPr>
        <w:t>A QUALIFIED DISCLAIMER IN ACCORDANCE</w:t>
      </w:r>
      <w:r w:rsidRPr="0050708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07086">
        <w:rPr>
          <w:rFonts w:ascii="Arial" w:hAnsi="Arial" w:cs="Arial"/>
          <w:color w:val="000000"/>
          <w:sz w:val="20"/>
          <w:szCs w:val="20"/>
        </w:rPr>
        <w:t>W</w:t>
      </w:r>
      <w:r w:rsidRPr="00507086">
        <w:rPr>
          <w:rFonts w:ascii="Arial" w:hAnsi="Arial" w:cs="Arial"/>
          <w:color w:val="000000"/>
          <w:spacing w:val="-5"/>
          <w:sz w:val="20"/>
          <w:szCs w:val="20"/>
        </w:rPr>
        <w:t>I</w:t>
      </w:r>
      <w:r w:rsidRPr="00507086">
        <w:rPr>
          <w:rFonts w:ascii="Arial" w:hAnsi="Arial" w:cs="Arial"/>
          <w:color w:val="000000"/>
          <w:sz w:val="20"/>
          <w:szCs w:val="20"/>
        </w:rPr>
        <w:t>TH INTERNAL REVENUE CODE §2518.</w:t>
      </w:r>
    </w:p>
    <w:sectPr w:rsidR="00160159" w:rsidRPr="00507086" w:rsidSect="00AD04E2">
      <w:footerReference w:type="default" r:id="rId8"/>
      <w:type w:val="continuous"/>
      <w:pgSz w:w="12240" w:h="15840"/>
      <w:pgMar w:top="94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59" w:rsidRDefault="00160159">
      <w:r>
        <w:separator/>
      </w:r>
    </w:p>
  </w:endnote>
  <w:endnote w:type="continuationSeparator" w:id="0">
    <w:p w:rsidR="00160159" w:rsidRDefault="001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59" w:rsidRPr="00CA45F5" w:rsidRDefault="00160159" w:rsidP="00CA45F5">
    <w:pPr>
      <w:pStyle w:val="Footer"/>
      <w:spacing w:after="0" w:line="240" w:lineRule="auto"/>
      <w:rPr>
        <w:rFonts w:ascii="Arial" w:hAnsi="Arial" w:cs="Arial"/>
        <w:b/>
        <w:sz w:val="16"/>
        <w:szCs w:val="16"/>
      </w:rPr>
    </w:pPr>
    <w:r w:rsidRPr="00CA45F5">
      <w:rPr>
        <w:rFonts w:ascii="Arial" w:hAnsi="Arial" w:cs="Arial"/>
        <w:b/>
        <w:sz w:val="16"/>
        <w:szCs w:val="16"/>
      </w:rPr>
      <w:t xml:space="preserve">Form </w:t>
    </w:r>
    <w:r w:rsidR="00A75B8E">
      <w:rPr>
        <w:rFonts w:ascii="Arial" w:hAnsi="Arial" w:cs="Arial"/>
        <w:b/>
        <w:sz w:val="16"/>
        <w:szCs w:val="16"/>
      </w:rPr>
      <w:t>447</w:t>
    </w:r>
    <w:r>
      <w:rPr>
        <w:rFonts w:ascii="Arial" w:hAnsi="Arial" w:cs="Arial"/>
        <w:b/>
        <w:sz w:val="16"/>
        <w:szCs w:val="16"/>
      </w:rPr>
      <w:t>PC</w:t>
    </w:r>
    <w:r w:rsidRPr="00CA45F5">
      <w:rPr>
        <w:rFonts w:ascii="Arial" w:hAnsi="Arial" w:cs="Arial"/>
        <w:b/>
        <w:sz w:val="16"/>
        <w:szCs w:val="16"/>
      </w:rPr>
      <w:t xml:space="preserve"> (1/2014)</w:t>
    </w:r>
  </w:p>
  <w:p w:rsidR="00160159" w:rsidRPr="00B0550C" w:rsidRDefault="00160159" w:rsidP="00CA45F5">
    <w:pPr>
      <w:pStyle w:val="Footer"/>
      <w:spacing w:after="0" w:line="240" w:lineRule="auto"/>
      <w:rPr>
        <w:sz w:val="16"/>
        <w:szCs w:val="16"/>
      </w:rPr>
    </w:pPr>
    <w:r w:rsidRPr="00CA45F5">
      <w:rPr>
        <w:rFonts w:ascii="Arial" w:hAnsi="Arial" w:cs="Arial"/>
        <w:sz w:val="16"/>
        <w:szCs w:val="16"/>
      </w:rPr>
      <w:t>62-2-801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59" w:rsidRDefault="00160159">
      <w:r>
        <w:separator/>
      </w:r>
    </w:p>
  </w:footnote>
  <w:footnote w:type="continuationSeparator" w:id="0">
    <w:p w:rsidR="00160159" w:rsidRDefault="0016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10F"/>
    <w:multiLevelType w:val="hybridMultilevel"/>
    <w:tmpl w:val="4FE8F572"/>
    <w:lvl w:ilvl="0" w:tplc="5044C2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C5518"/>
    <w:multiLevelType w:val="hybridMultilevel"/>
    <w:tmpl w:val="1D50E0CA"/>
    <w:lvl w:ilvl="0" w:tplc="3F26FD2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1"/>
    <w:rsid w:val="00011EC3"/>
    <w:rsid w:val="000264FE"/>
    <w:rsid w:val="00064F77"/>
    <w:rsid w:val="00090609"/>
    <w:rsid w:val="0009474E"/>
    <w:rsid w:val="000B4E31"/>
    <w:rsid w:val="000C43BA"/>
    <w:rsid w:val="000E2D25"/>
    <w:rsid w:val="000F1FC5"/>
    <w:rsid w:val="000F53C3"/>
    <w:rsid w:val="00105243"/>
    <w:rsid w:val="00106A72"/>
    <w:rsid w:val="00124474"/>
    <w:rsid w:val="0015452C"/>
    <w:rsid w:val="00160159"/>
    <w:rsid w:val="00165E42"/>
    <w:rsid w:val="00194550"/>
    <w:rsid w:val="001951B9"/>
    <w:rsid w:val="001A3ED9"/>
    <w:rsid w:val="001C4324"/>
    <w:rsid w:val="00251636"/>
    <w:rsid w:val="00256EAD"/>
    <w:rsid w:val="0026090C"/>
    <w:rsid w:val="00287F7D"/>
    <w:rsid w:val="00291DC2"/>
    <w:rsid w:val="00297883"/>
    <w:rsid w:val="002B4D12"/>
    <w:rsid w:val="002B6688"/>
    <w:rsid w:val="002E0B76"/>
    <w:rsid w:val="002E2F16"/>
    <w:rsid w:val="00315A40"/>
    <w:rsid w:val="00324081"/>
    <w:rsid w:val="00330893"/>
    <w:rsid w:val="00352D14"/>
    <w:rsid w:val="0039614B"/>
    <w:rsid w:val="003E1A1C"/>
    <w:rsid w:val="003F000B"/>
    <w:rsid w:val="00420B9B"/>
    <w:rsid w:val="00435F86"/>
    <w:rsid w:val="004A0885"/>
    <w:rsid w:val="004E454E"/>
    <w:rsid w:val="00503E9E"/>
    <w:rsid w:val="00507086"/>
    <w:rsid w:val="005107DF"/>
    <w:rsid w:val="00511F54"/>
    <w:rsid w:val="0052287B"/>
    <w:rsid w:val="00530BF2"/>
    <w:rsid w:val="00557C90"/>
    <w:rsid w:val="005E0B3F"/>
    <w:rsid w:val="0062054D"/>
    <w:rsid w:val="006520A3"/>
    <w:rsid w:val="00653994"/>
    <w:rsid w:val="00667C66"/>
    <w:rsid w:val="00667E32"/>
    <w:rsid w:val="006A79E6"/>
    <w:rsid w:val="006B0B4F"/>
    <w:rsid w:val="006D105E"/>
    <w:rsid w:val="006F1446"/>
    <w:rsid w:val="006F1C82"/>
    <w:rsid w:val="007077D5"/>
    <w:rsid w:val="00711650"/>
    <w:rsid w:val="00723013"/>
    <w:rsid w:val="00730C08"/>
    <w:rsid w:val="00783F0B"/>
    <w:rsid w:val="007A53E6"/>
    <w:rsid w:val="007A6A1D"/>
    <w:rsid w:val="0082654A"/>
    <w:rsid w:val="0089263F"/>
    <w:rsid w:val="008A6425"/>
    <w:rsid w:val="008B44F4"/>
    <w:rsid w:val="008C0314"/>
    <w:rsid w:val="008C0F8F"/>
    <w:rsid w:val="008E2699"/>
    <w:rsid w:val="009129D4"/>
    <w:rsid w:val="009851B1"/>
    <w:rsid w:val="00991438"/>
    <w:rsid w:val="009C30B4"/>
    <w:rsid w:val="009F5FE5"/>
    <w:rsid w:val="00A61BB7"/>
    <w:rsid w:val="00A75B8E"/>
    <w:rsid w:val="00A90AC3"/>
    <w:rsid w:val="00AD04E2"/>
    <w:rsid w:val="00AD07C8"/>
    <w:rsid w:val="00AD57B1"/>
    <w:rsid w:val="00AE2B7E"/>
    <w:rsid w:val="00B0550C"/>
    <w:rsid w:val="00B621BC"/>
    <w:rsid w:val="00BC27EE"/>
    <w:rsid w:val="00BE160F"/>
    <w:rsid w:val="00BE5E6C"/>
    <w:rsid w:val="00BF052F"/>
    <w:rsid w:val="00BF5ACA"/>
    <w:rsid w:val="00C65B94"/>
    <w:rsid w:val="00CA45F5"/>
    <w:rsid w:val="00D50BEA"/>
    <w:rsid w:val="00D52080"/>
    <w:rsid w:val="00D56EEE"/>
    <w:rsid w:val="00DA3166"/>
    <w:rsid w:val="00DB19FE"/>
    <w:rsid w:val="00E10FEB"/>
    <w:rsid w:val="00E5555E"/>
    <w:rsid w:val="00E80698"/>
    <w:rsid w:val="00E870DC"/>
    <w:rsid w:val="00E9083D"/>
    <w:rsid w:val="00EA5B1C"/>
    <w:rsid w:val="00EB416C"/>
    <w:rsid w:val="00EF0632"/>
    <w:rsid w:val="00F36B77"/>
    <w:rsid w:val="00F50302"/>
    <w:rsid w:val="00F65F37"/>
    <w:rsid w:val="00F9654C"/>
    <w:rsid w:val="00FA27F1"/>
    <w:rsid w:val="00FC5AA1"/>
    <w:rsid w:val="00FE71C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6EA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90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3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324"/>
    <w:rPr>
      <w:rFonts w:cs="Times New Roman"/>
    </w:rPr>
  </w:style>
  <w:style w:type="paragraph" w:customStyle="1" w:styleId="normalsingle">
    <w:name w:val="normal single"/>
    <w:basedOn w:val="Normal"/>
    <w:uiPriority w:val="99"/>
    <w:rsid w:val="00090609"/>
    <w:pPr>
      <w:widowControl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4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6EA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90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3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324"/>
    <w:rPr>
      <w:rFonts w:cs="Times New Roman"/>
    </w:rPr>
  </w:style>
  <w:style w:type="paragraph" w:customStyle="1" w:styleId="normalsingle">
    <w:name w:val="normal single"/>
    <w:basedOn w:val="Normal"/>
    <w:uiPriority w:val="99"/>
    <w:rsid w:val="00090609"/>
    <w:pPr>
      <w:widowControl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FDD89DBF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2013-11-13T03:15:00Z</dcterms:created>
  <dcterms:modified xsi:type="dcterms:W3CDTF">2013-11-13T03:15:00Z</dcterms:modified>
</cp:coreProperties>
</file>