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0"/>
        <w:gridCol w:w="351"/>
        <w:gridCol w:w="4339"/>
      </w:tblGrid>
      <w:tr w:rsidR="00E93EED" w:rsidRPr="0024653C" w:rsidTr="00E93EED">
        <w:tc>
          <w:tcPr>
            <w:tcW w:w="4670" w:type="dxa"/>
          </w:tcPr>
          <w:p w:rsidR="00E93EED" w:rsidRPr="0024653C" w:rsidRDefault="00E93EED" w:rsidP="003D1A1A">
            <w:pPr>
              <w:suppressAutoHyphens/>
              <w:spacing w:line="240" w:lineRule="atLeast"/>
              <w:rPr>
                <w:spacing w:val="-3"/>
              </w:rPr>
            </w:pPr>
            <w:r w:rsidRPr="0024653C">
              <w:rPr>
                <w:spacing w:val="-3"/>
              </w:rPr>
              <w:t>STATE OF SOUTH CAROLINA</w:t>
            </w:r>
          </w:p>
        </w:tc>
        <w:tc>
          <w:tcPr>
            <w:tcW w:w="351" w:type="dxa"/>
          </w:tcPr>
          <w:p w:rsidR="00E93EED" w:rsidRPr="0024653C" w:rsidRDefault="00E93EED" w:rsidP="003D1A1A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0024653C">
              <w:rPr>
                <w:spacing w:val="-3"/>
              </w:rPr>
              <w:t>)</w:t>
            </w:r>
          </w:p>
        </w:tc>
        <w:tc>
          <w:tcPr>
            <w:tcW w:w="4339" w:type="dxa"/>
          </w:tcPr>
          <w:p w:rsidR="00E93EED" w:rsidRPr="0024653C" w:rsidRDefault="00E93EED" w:rsidP="003D1A1A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0024653C">
              <w:rPr>
                <w:spacing w:val="-3"/>
              </w:rPr>
              <w:t xml:space="preserve">     IN THE PROBATE COURT</w:t>
            </w:r>
          </w:p>
        </w:tc>
      </w:tr>
      <w:tr w:rsidR="00E93EED" w:rsidRPr="0024653C" w:rsidTr="00E93EED">
        <w:tc>
          <w:tcPr>
            <w:tcW w:w="4670" w:type="dxa"/>
          </w:tcPr>
          <w:p w:rsidR="00E93EED" w:rsidRPr="0024653C" w:rsidRDefault="00E93EED" w:rsidP="003D1A1A">
            <w:pPr>
              <w:suppressAutoHyphens/>
              <w:spacing w:line="240" w:lineRule="atLeast"/>
              <w:rPr>
                <w:spacing w:val="-3"/>
              </w:rPr>
            </w:pPr>
          </w:p>
        </w:tc>
        <w:tc>
          <w:tcPr>
            <w:tcW w:w="351" w:type="dxa"/>
          </w:tcPr>
          <w:p w:rsidR="00E93EED" w:rsidRPr="0024653C" w:rsidRDefault="00E93EED" w:rsidP="003D1A1A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0024653C">
              <w:rPr>
                <w:spacing w:val="-3"/>
              </w:rPr>
              <w:t>)</w:t>
            </w:r>
          </w:p>
        </w:tc>
        <w:tc>
          <w:tcPr>
            <w:tcW w:w="4339" w:type="dxa"/>
          </w:tcPr>
          <w:p w:rsidR="00E93EED" w:rsidRPr="0024653C" w:rsidRDefault="00E93EED" w:rsidP="003D1A1A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0024653C">
              <w:rPr>
                <w:spacing w:val="-3"/>
              </w:rPr>
              <w:t xml:space="preserve">     ESTATE DIVISION</w:t>
            </w:r>
          </w:p>
        </w:tc>
      </w:tr>
      <w:tr w:rsidR="00E93EED" w:rsidRPr="0024653C" w:rsidTr="00E93EED">
        <w:tc>
          <w:tcPr>
            <w:tcW w:w="4670" w:type="dxa"/>
          </w:tcPr>
          <w:p w:rsidR="00E93EED" w:rsidRPr="0024653C" w:rsidRDefault="00E93EED" w:rsidP="003D1A1A">
            <w:pPr>
              <w:suppressAutoHyphens/>
              <w:spacing w:line="240" w:lineRule="atLeast"/>
              <w:rPr>
                <w:spacing w:val="-3"/>
              </w:rPr>
            </w:pPr>
            <w:r w:rsidRPr="0024653C">
              <w:rPr>
                <w:spacing w:val="-3"/>
              </w:rPr>
              <w:t>COUNTY OF CHARLESTON</w:t>
            </w:r>
          </w:p>
        </w:tc>
        <w:tc>
          <w:tcPr>
            <w:tcW w:w="351" w:type="dxa"/>
          </w:tcPr>
          <w:p w:rsidR="00E93EED" w:rsidRPr="0024653C" w:rsidRDefault="00E93EED" w:rsidP="003D1A1A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0024653C">
              <w:rPr>
                <w:spacing w:val="-3"/>
              </w:rPr>
              <w:t>)</w:t>
            </w:r>
          </w:p>
        </w:tc>
        <w:tc>
          <w:tcPr>
            <w:tcW w:w="4339" w:type="dxa"/>
          </w:tcPr>
          <w:p w:rsidR="00E93EED" w:rsidRPr="0024653C" w:rsidRDefault="008F5CD8" w:rsidP="003D1A1A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     CASE NO. 2018-ES-10-0000</w:t>
            </w:r>
          </w:p>
        </w:tc>
      </w:tr>
      <w:tr w:rsidR="00E93EED" w:rsidRPr="0024653C" w:rsidTr="00E93EED">
        <w:tc>
          <w:tcPr>
            <w:tcW w:w="4670" w:type="dxa"/>
          </w:tcPr>
          <w:p w:rsidR="00E93EED" w:rsidRPr="0024653C" w:rsidRDefault="00E93EED" w:rsidP="003D1A1A">
            <w:pPr>
              <w:suppressAutoHyphens/>
              <w:spacing w:line="240" w:lineRule="atLeast"/>
              <w:rPr>
                <w:spacing w:val="-3"/>
              </w:rPr>
            </w:pPr>
          </w:p>
        </w:tc>
        <w:tc>
          <w:tcPr>
            <w:tcW w:w="351" w:type="dxa"/>
          </w:tcPr>
          <w:p w:rsidR="00E93EED" w:rsidRPr="0024653C" w:rsidRDefault="00E93EED" w:rsidP="003D1A1A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0024653C">
              <w:rPr>
                <w:spacing w:val="-3"/>
              </w:rPr>
              <w:t>)</w:t>
            </w:r>
          </w:p>
        </w:tc>
        <w:tc>
          <w:tcPr>
            <w:tcW w:w="4339" w:type="dxa"/>
          </w:tcPr>
          <w:p w:rsidR="00E93EED" w:rsidRPr="0024653C" w:rsidRDefault="00E93EED" w:rsidP="003D1A1A">
            <w:pPr>
              <w:suppressAutoHyphens/>
              <w:spacing w:line="240" w:lineRule="atLeast"/>
              <w:jc w:val="both"/>
              <w:rPr>
                <w:spacing w:val="-3"/>
              </w:rPr>
            </w:pPr>
          </w:p>
        </w:tc>
      </w:tr>
      <w:tr w:rsidR="00E93EED" w:rsidRPr="0024653C" w:rsidTr="00E93EED">
        <w:tc>
          <w:tcPr>
            <w:tcW w:w="4670" w:type="dxa"/>
          </w:tcPr>
          <w:p w:rsidR="00E93EED" w:rsidRPr="0024653C" w:rsidRDefault="008F5CD8" w:rsidP="003D1A1A">
            <w:pPr>
              <w:suppressAutoHyphens/>
              <w:spacing w:line="240" w:lineRule="atLeast"/>
              <w:rPr>
                <w:spacing w:val="-3"/>
              </w:rPr>
            </w:pPr>
            <w:r>
              <w:rPr>
                <w:spacing w:val="-3"/>
              </w:rPr>
              <w:t>_____________</w:t>
            </w:r>
            <w:r w:rsidR="00E93EED" w:rsidRPr="0024653C">
              <w:rPr>
                <w:spacing w:val="-3"/>
              </w:rPr>
              <w:t xml:space="preserve">, as Special </w:t>
            </w:r>
          </w:p>
        </w:tc>
        <w:tc>
          <w:tcPr>
            <w:tcW w:w="351" w:type="dxa"/>
          </w:tcPr>
          <w:p w:rsidR="00E93EED" w:rsidRPr="0024653C" w:rsidRDefault="00E93EED" w:rsidP="003D1A1A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0024653C">
              <w:rPr>
                <w:spacing w:val="-3"/>
              </w:rPr>
              <w:t>)</w:t>
            </w:r>
          </w:p>
        </w:tc>
        <w:tc>
          <w:tcPr>
            <w:tcW w:w="4339" w:type="dxa"/>
            <w:vMerge w:val="restart"/>
          </w:tcPr>
          <w:p w:rsidR="00E93EED" w:rsidRPr="0024653C" w:rsidRDefault="00E93EED" w:rsidP="003D1A1A">
            <w:pPr>
              <w:suppressAutoHyphens/>
              <w:spacing w:line="240" w:lineRule="atLeast"/>
              <w:jc w:val="center"/>
              <w:rPr>
                <w:spacing w:val="-3"/>
              </w:rPr>
            </w:pPr>
            <w:r w:rsidRPr="0024653C">
              <w:rPr>
                <w:b/>
                <w:spacing w:val="-3"/>
              </w:rPr>
              <w:t xml:space="preserve">ORDER APPROVING COMPENSATION OF SPECIAL ADMINISTRATOR </w:t>
            </w:r>
          </w:p>
        </w:tc>
      </w:tr>
      <w:tr w:rsidR="00E93EED" w:rsidRPr="0024653C" w:rsidTr="00E93EED">
        <w:tc>
          <w:tcPr>
            <w:tcW w:w="4670" w:type="dxa"/>
          </w:tcPr>
          <w:p w:rsidR="00E93EED" w:rsidRPr="0024653C" w:rsidRDefault="00E93EED" w:rsidP="003D1A1A">
            <w:pPr>
              <w:suppressAutoHyphens/>
              <w:spacing w:line="240" w:lineRule="atLeast"/>
              <w:rPr>
                <w:spacing w:val="-3"/>
              </w:rPr>
            </w:pPr>
            <w:r w:rsidRPr="0024653C">
              <w:rPr>
                <w:spacing w:val="-3"/>
              </w:rPr>
              <w:t>Administrator of the</w:t>
            </w:r>
          </w:p>
        </w:tc>
        <w:tc>
          <w:tcPr>
            <w:tcW w:w="351" w:type="dxa"/>
          </w:tcPr>
          <w:p w:rsidR="00E93EED" w:rsidRPr="0024653C" w:rsidRDefault="00E93EED" w:rsidP="003D1A1A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0024653C">
              <w:rPr>
                <w:spacing w:val="-3"/>
              </w:rPr>
              <w:t>)</w:t>
            </w:r>
          </w:p>
        </w:tc>
        <w:tc>
          <w:tcPr>
            <w:tcW w:w="4339" w:type="dxa"/>
            <w:vMerge/>
          </w:tcPr>
          <w:p w:rsidR="00E93EED" w:rsidRPr="0024653C" w:rsidRDefault="00E93EED" w:rsidP="003D1A1A">
            <w:pPr>
              <w:suppressAutoHyphens/>
              <w:spacing w:line="240" w:lineRule="atLeast"/>
              <w:jc w:val="center"/>
              <w:rPr>
                <w:b/>
                <w:spacing w:val="-3"/>
              </w:rPr>
            </w:pPr>
          </w:p>
        </w:tc>
      </w:tr>
      <w:tr w:rsidR="00E93EED" w:rsidRPr="0024653C" w:rsidTr="00E93EED">
        <w:tc>
          <w:tcPr>
            <w:tcW w:w="4670" w:type="dxa"/>
            <w:tcBorders>
              <w:bottom w:val="single" w:sz="4" w:space="0" w:color="auto"/>
            </w:tcBorders>
          </w:tcPr>
          <w:p w:rsidR="00E93EED" w:rsidRPr="0024653C" w:rsidRDefault="00E93EED" w:rsidP="003D1A1A">
            <w:pPr>
              <w:suppressAutoHyphens/>
              <w:spacing w:line="240" w:lineRule="atLeast"/>
              <w:rPr>
                <w:b/>
                <w:spacing w:val="-3"/>
              </w:rPr>
            </w:pPr>
          </w:p>
          <w:p w:rsidR="00E93EED" w:rsidRPr="0024653C" w:rsidRDefault="00E93EED" w:rsidP="003D1A1A">
            <w:pPr>
              <w:suppressAutoHyphens/>
              <w:spacing w:line="240" w:lineRule="atLeast"/>
              <w:rPr>
                <w:b/>
                <w:spacing w:val="-3"/>
              </w:rPr>
            </w:pPr>
            <w:r w:rsidRPr="0024653C">
              <w:rPr>
                <w:b/>
                <w:spacing w:val="-3"/>
              </w:rPr>
              <w:t xml:space="preserve">ESTATE OF </w:t>
            </w:r>
            <w:r w:rsidR="008F5CD8">
              <w:rPr>
                <w:b/>
                <w:spacing w:val="-3"/>
              </w:rPr>
              <w:t>_____________</w:t>
            </w:r>
          </w:p>
        </w:tc>
        <w:tc>
          <w:tcPr>
            <w:tcW w:w="351" w:type="dxa"/>
          </w:tcPr>
          <w:p w:rsidR="00E93EED" w:rsidRPr="0024653C" w:rsidRDefault="00E93EED" w:rsidP="003D1A1A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0024653C">
              <w:rPr>
                <w:spacing w:val="-3"/>
              </w:rPr>
              <w:t>)</w:t>
            </w:r>
          </w:p>
          <w:p w:rsidR="00E93EED" w:rsidRPr="0024653C" w:rsidRDefault="00E93EED" w:rsidP="003D1A1A">
            <w:pPr>
              <w:suppressAutoHyphens/>
              <w:spacing w:line="240" w:lineRule="atLeast"/>
              <w:jc w:val="both"/>
              <w:rPr>
                <w:spacing w:val="-3"/>
              </w:rPr>
            </w:pPr>
            <w:r w:rsidRPr="0024653C">
              <w:rPr>
                <w:spacing w:val="-3"/>
              </w:rPr>
              <w:t>)</w:t>
            </w:r>
          </w:p>
        </w:tc>
        <w:tc>
          <w:tcPr>
            <w:tcW w:w="4339" w:type="dxa"/>
            <w:vMerge/>
          </w:tcPr>
          <w:p w:rsidR="00E93EED" w:rsidRPr="0024653C" w:rsidRDefault="00E93EED" w:rsidP="003D1A1A">
            <w:pPr>
              <w:suppressAutoHyphens/>
              <w:spacing w:line="240" w:lineRule="atLeast"/>
              <w:jc w:val="center"/>
              <w:rPr>
                <w:b/>
                <w:spacing w:val="-3"/>
              </w:rPr>
            </w:pPr>
          </w:p>
        </w:tc>
      </w:tr>
      <w:tr w:rsidR="00E93EED" w:rsidRPr="0024653C" w:rsidTr="00E93EED">
        <w:tc>
          <w:tcPr>
            <w:tcW w:w="4670" w:type="dxa"/>
            <w:tcBorders>
              <w:top w:val="single" w:sz="4" w:space="0" w:color="auto"/>
            </w:tcBorders>
          </w:tcPr>
          <w:p w:rsidR="00E93EED" w:rsidRPr="0024653C" w:rsidRDefault="00E93EED" w:rsidP="003D1A1A">
            <w:pPr>
              <w:suppressAutoHyphens/>
              <w:spacing w:line="240" w:lineRule="atLeast"/>
              <w:jc w:val="right"/>
              <w:rPr>
                <w:spacing w:val="-3"/>
              </w:rPr>
            </w:pPr>
          </w:p>
        </w:tc>
        <w:tc>
          <w:tcPr>
            <w:tcW w:w="351" w:type="dxa"/>
          </w:tcPr>
          <w:p w:rsidR="00E93EED" w:rsidRPr="0024653C" w:rsidRDefault="00E93EED" w:rsidP="003D1A1A">
            <w:pPr>
              <w:suppressAutoHyphens/>
              <w:spacing w:line="240" w:lineRule="atLeast"/>
              <w:jc w:val="both"/>
              <w:rPr>
                <w:spacing w:val="-3"/>
              </w:rPr>
            </w:pPr>
          </w:p>
        </w:tc>
        <w:tc>
          <w:tcPr>
            <w:tcW w:w="4339" w:type="dxa"/>
          </w:tcPr>
          <w:p w:rsidR="00E93EED" w:rsidRPr="0024653C" w:rsidRDefault="00E93EED" w:rsidP="003D1A1A">
            <w:pPr>
              <w:suppressAutoHyphens/>
              <w:spacing w:line="240" w:lineRule="atLeast"/>
              <w:jc w:val="center"/>
              <w:rPr>
                <w:b/>
                <w:spacing w:val="-3"/>
              </w:rPr>
            </w:pPr>
          </w:p>
        </w:tc>
      </w:tr>
    </w:tbl>
    <w:p w:rsidR="007843F8" w:rsidRDefault="0024653C" w:rsidP="0024653C">
      <w:pPr>
        <w:ind w:firstLine="720"/>
        <w:jc w:val="both"/>
      </w:pPr>
      <w:r w:rsidRPr="0024653C">
        <w:tab/>
      </w:r>
    </w:p>
    <w:p w:rsidR="0024653C" w:rsidRPr="00362C2F" w:rsidRDefault="007843F8" w:rsidP="007843F8">
      <w:pPr>
        <w:ind w:left="720" w:firstLine="720"/>
        <w:jc w:val="both"/>
        <w:rPr>
          <w:b/>
        </w:rPr>
      </w:pPr>
      <w:r w:rsidRPr="00362C2F">
        <w:rPr>
          <w:b/>
        </w:rPr>
        <w:t>Hearing Date:</w:t>
      </w:r>
      <w:r w:rsidRPr="00362C2F">
        <w:rPr>
          <w:b/>
        </w:rPr>
        <w:tab/>
      </w:r>
      <w:r w:rsidR="008F5CD8">
        <w:rPr>
          <w:b/>
        </w:rPr>
        <w:t>_____________ ___, 2018</w:t>
      </w:r>
    </w:p>
    <w:p w:rsidR="0024653C" w:rsidRPr="00362C2F" w:rsidRDefault="0024653C" w:rsidP="0024653C">
      <w:pPr>
        <w:ind w:firstLine="720"/>
        <w:jc w:val="both"/>
        <w:rPr>
          <w:b/>
          <w:color w:val="000000"/>
          <w:shd w:val="clear" w:color="auto" w:fill="FFFFFF"/>
        </w:rPr>
      </w:pPr>
      <w:r w:rsidRPr="00362C2F">
        <w:rPr>
          <w:b/>
        </w:rPr>
        <w:tab/>
      </w:r>
      <w:r w:rsidR="007843F8" w:rsidRPr="00362C2F">
        <w:rPr>
          <w:b/>
        </w:rPr>
        <w:t>Presiding Judge:</w:t>
      </w:r>
      <w:r w:rsidR="007843F8" w:rsidRPr="00362C2F">
        <w:rPr>
          <w:b/>
        </w:rPr>
        <w:tab/>
      </w:r>
      <w:r w:rsidR="008F5CD8">
        <w:rPr>
          <w:b/>
          <w:color w:val="000000"/>
          <w:shd w:val="clear" w:color="auto" w:fill="FFFFFF"/>
        </w:rPr>
        <w:t>_____________</w:t>
      </w:r>
    </w:p>
    <w:p w:rsidR="0024653C" w:rsidRPr="00362C2F" w:rsidRDefault="0024653C" w:rsidP="0024653C">
      <w:pPr>
        <w:ind w:firstLine="720"/>
        <w:jc w:val="both"/>
        <w:rPr>
          <w:b/>
          <w:color w:val="000000"/>
          <w:shd w:val="clear" w:color="auto" w:fill="FFFFFF"/>
        </w:rPr>
      </w:pPr>
      <w:r w:rsidRPr="00362C2F">
        <w:rPr>
          <w:b/>
          <w:color w:val="000000"/>
          <w:shd w:val="clear" w:color="auto" w:fill="FFFFFF"/>
        </w:rPr>
        <w:tab/>
        <w:t>Petitioner:</w:t>
      </w:r>
      <w:r w:rsidRPr="00362C2F">
        <w:rPr>
          <w:b/>
          <w:color w:val="000000"/>
          <w:shd w:val="clear" w:color="auto" w:fill="FFFFFF"/>
        </w:rPr>
        <w:tab/>
      </w:r>
      <w:r w:rsidRPr="00362C2F">
        <w:rPr>
          <w:b/>
          <w:color w:val="000000"/>
          <w:shd w:val="clear" w:color="auto" w:fill="FFFFFF"/>
        </w:rPr>
        <w:tab/>
      </w:r>
      <w:r w:rsidR="008F5CD8">
        <w:rPr>
          <w:b/>
          <w:color w:val="000000"/>
          <w:shd w:val="clear" w:color="auto" w:fill="FFFFFF"/>
        </w:rPr>
        <w:t>_____________</w:t>
      </w:r>
      <w:r w:rsidR="007843F8" w:rsidRPr="00362C2F">
        <w:rPr>
          <w:b/>
          <w:color w:val="000000"/>
          <w:shd w:val="clear" w:color="auto" w:fill="FFFFFF"/>
        </w:rPr>
        <w:t xml:space="preserve">, Esq. </w:t>
      </w:r>
      <w:r w:rsidRPr="00362C2F">
        <w:rPr>
          <w:b/>
          <w:color w:val="000000"/>
          <w:shd w:val="clear" w:color="auto" w:fill="FFFFFF"/>
        </w:rPr>
        <w:t>(Special Administrator)</w:t>
      </w:r>
    </w:p>
    <w:p w:rsidR="00362C2F" w:rsidRPr="00362C2F" w:rsidRDefault="0024653C" w:rsidP="00362C2F">
      <w:pPr>
        <w:rPr>
          <w:color w:val="1F497D"/>
        </w:rPr>
      </w:pPr>
      <w:r w:rsidRPr="00362C2F">
        <w:rPr>
          <w:b/>
          <w:color w:val="000000"/>
          <w:shd w:val="clear" w:color="auto" w:fill="FFFFFF"/>
        </w:rPr>
        <w:tab/>
      </w:r>
      <w:r w:rsidR="00362C2F" w:rsidRPr="00362C2F">
        <w:rPr>
          <w:b/>
          <w:color w:val="000000"/>
          <w:shd w:val="clear" w:color="auto" w:fill="FFFFFF"/>
        </w:rPr>
        <w:tab/>
      </w:r>
      <w:r w:rsidRPr="00362C2F">
        <w:rPr>
          <w:b/>
          <w:color w:val="000000"/>
          <w:shd w:val="clear" w:color="auto" w:fill="FFFFFF"/>
        </w:rPr>
        <w:t>Court Reporter:</w:t>
      </w:r>
      <w:r w:rsidRPr="00362C2F">
        <w:rPr>
          <w:b/>
          <w:color w:val="000000"/>
          <w:shd w:val="clear" w:color="auto" w:fill="FFFFFF"/>
        </w:rPr>
        <w:tab/>
      </w:r>
      <w:r w:rsidR="008F5CD8">
        <w:rPr>
          <w:b/>
        </w:rPr>
        <w:t>_____________</w:t>
      </w:r>
      <w:r w:rsidR="00362C2F" w:rsidRPr="00362C2F">
        <w:rPr>
          <w:b/>
        </w:rPr>
        <w:t xml:space="preserve">; </w:t>
      </w:r>
      <w:r w:rsidR="008F5CD8">
        <w:rPr>
          <w:b/>
        </w:rPr>
        <w:t>_____________</w:t>
      </w:r>
    </w:p>
    <w:p w:rsidR="0024653C" w:rsidRDefault="0024653C" w:rsidP="00362C2F">
      <w:pPr>
        <w:ind w:firstLine="720"/>
        <w:jc w:val="both"/>
        <w:rPr>
          <w:b/>
        </w:rPr>
      </w:pPr>
      <w:r w:rsidRPr="0024653C">
        <w:rPr>
          <w:b/>
          <w:color w:val="000000"/>
          <w:shd w:val="clear" w:color="auto" w:fill="FFFFFF"/>
        </w:rPr>
        <w:tab/>
      </w:r>
      <w:r w:rsidRPr="0024653C">
        <w:rPr>
          <w:b/>
          <w:color w:val="000000"/>
          <w:shd w:val="clear" w:color="auto" w:fill="FFFFFF"/>
        </w:rPr>
        <w:tab/>
      </w:r>
    </w:p>
    <w:p w:rsidR="00362C2F" w:rsidRPr="00362C2F" w:rsidRDefault="00362C2F" w:rsidP="00362C2F">
      <w:pPr>
        <w:ind w:firstLine="720"/>
        <w:jc w:val="both"/>
        <w:rPr>
          <w:b/>
        </w:rPr>
      </w:pPr>
    </w:p>
    <w:p w:rsidR="00CC7609" w:rsidRPr="0024653C" w:rsidRDefault="00422293" w:rsidP="00E93EED">
      <w:pPr>
        <w:spacing w:line="480" w:lineRule="auto"/>
        <w:ind w:firstLine="720"/>
        <w:jc w:val="both"/>
      </w:pPr>
      <w:r w:rsidRPr="00422293">
        <w:rPr>
          <w:b/>
        </w:rPr>
        <w:t>THIS MATTER</w:t>
      </w:r>
      <w:r w:rsidRPr="0024653C">
        <w:t xml:space="preserve"> </w:t>
      </w:r>
      <w:r w:rsidR="0024653C" w:rsidRPr="0024653C">
        <w:t>came</w:t>
      </w:r>
      <w:r w:rsidR="00CC7609" w:rsidRPr="0024653C">
        <w:t xml:space="preserve"> before the Court </w:t>
      </w:r>
      <w:r>
        <w:t>on Petitioner’s</w:t>
      </w:r>
      <w:r w:rsidR="00CC7609" w:rsidRPr="0024653C">
        <w:t xml:space="preserve"> </w:t>
      </w:r>
      <w:r w:rsidR="00BE1679" w:rsidRPr="0024653C">
        <w:t>Motion</w:t>
      </w:r>
      <w:r w:rsidR="00CC7609" w:rsidRPr="0024653C">
        <w:t xml:space="preserve"> </w:t>
      </w:r>
      <w:r w:rsidR="004F6C93" w:rsidRPr="0024653C">
        <w:t>for Compensation of the</w:t>
      </w:r>
      <w:r w:rsidR="00CC7609" w:rsidRPr="0024653C">
        <w:t xml:space="preserve"> </w:t>
      </w:r>
      <w:r w:rsidR="00E93EED" w:rsidRPr="0024653C">
        <w:t>Special Administrator</w:t>
      </w:r>
      <w:r w:rsidR="00CC7609" w:rsidRPr="0024653C">
        <w:t xml:space="preserve"> of the Estate of </w:t>
      </w:r>
      <w:r w:rsidR="008F5CD8">
        <w:t>_____________</w:t>
      </w:r>
      <w:r w:rsidR="007843F8">
        <w:t xml:space="preserve"> (“Estate”)</w:t>
      </w:r>
      <w:r w:rsidR="00E93EED" w:rsidRPr="0024653C">
        <w:t>.</w:t>
      </w:r>
      <w:r w:rsidR="00CC7609" w:rsidRPr="0024653C">
        <w:t xml:space="preserve"> </w:t>
      </w:r>
      <w:r>
        <w:rPr>
          <w:color w:val="000000"/>
          <w:shd w:val="clear" w:color="auto" w:fill="FFFFFF"/>
        </w:rPr>
        <w:t>Present at the hearing were Petitioner/Special A</w:t>
      </w:r>
      <w:r w:rsidR="007843F8">
        <w:rPr>
          <w:color w:val="000000"/>
          <w:shd w:val="clear" w:color="auto" w:fill="FFFFFF"/>
        </w:rPr>
        <w:t xml:space="preserve">dministrator </w:t>
      </w:r>
      <w:r w:rsidR="008F5CD8">
        <w:rPr>
          <w:color w:val="000000"/>
          <w:shd w:val="clear" w:color="auto" w:fill="FFFFFF"/>
        </w:rPr>
        <w:t>_____________</w:t>
      </w:r>
      <w:r w:rsidR="007843F8">
        <w:rPr>
          <w:color w:val="000000"/>
          <w:shd w:val="clear" w:color="auto" w:fill="FFFFFF"/>
        </w:rPr>
        <w:t xml:space="preserve">, Esquire </w:t>
      </w:r>
      <w:r>
        <w:rPr>
          <w:color w:val="000000"/>
          <w:shd w:val="clear" w:color="auto" w:fill="FFFFFF"/>
        </w:rPr>
        <w:t xml:space="preserve">of </w:t>
      </w:r>
      <w:r w:rsidR="008F5CD8">
        <w:rPr>
          <w:color w:val="000000"/>
          <w:shd w:val="clear" w:color="auto" w:fill="FFFFFF"/>
        </w:rPr>
        <w:t>_____________</w:t>
      </w:r>
      <w:r>
        <w:rPr>
          <w:color w:val="000000"/>
          <w:shd w:val="clear" w:color="auto" w:fill="FFFFFF"/>
        </w:rPr>
        <w:t xml:space="preserve">, LLC. Also present was </w:t>
      </w:r>
      <w:r w:rsidR="008F5CD8">
        <w:rPr>
          <w:color w:val="000000"/>
          <w:shd w:val="clear" w:color="auto" w:fill="FFFFFF"/>
        </w:rPr>
        <w:t>_____________</w:t>
      </w:r>
      <w:r w:rsidR="007843F8">
        <w:rPr>
          <w:color w:val="000000"/>
          <w:shd w:val="clear" w:color="auto" w:fill="FFFFFF"/>
        </w:rPr>
        <w:t>, Esquire</w:t>
      </w:r>
      <w:r>
        <w:rPr>
          <w:color w:val="000000"/>
          <w:shd w:val="clear" w:color="auto" w:fill="FFFFFF"/>
        </w:rPr>
        <w:t xml:space="preserve"> of </w:t>
      </w:r>
      <w:r w:rsidR="008F5CD8">
        <w:rPr>
          <w:color w:val="000000"/>
          <w:shd w:val="clear" w:color="auto" w:fill="FFFFFF"/>
        </w:rPr>
        <w:t>_____________</w:t>
      </w:r>
      <w:r>
        <w:rPr>
          <w:color w:val="000000"/>
          <w:shd w:val="clear" w:color="auto" w:fill="FFFFFF"/>
        </w:rPr>
        <w:t xml:space="preserve">, LLC. </w:t>
      </w:r>
      <w:r w:rsidR="0024653C">
        <w:rPr>
          <w:color w:val="000000"/>
          <w:shd w:val="clear" w:color="auto" w:fill="FFFFFF"/>
        </w:rPr>
        <w:t xml:space="preserve"> </w:t>
      </w:r>
    </w:p>
    <w:p w:rsidR="00CC7609" w:rsidRPr="0024653C" w:rsidRDefault="0024653C">
      <w:pPr>
        <w:spacing w:line="480" w:lineRule="auto"/>
        <w:ind w:firstLine="720"/>
        <w:jc w:val="both"/>
      </w:pPr>
      <w:r w:rsidRPr="0024653C">
        <w:rPr>
          <w:b/>
        </w:rPr>
        <w:t>WHEREAS</w:t>
      </w:r>
      <w:r>
        <w:t xml:space="preserve">, </w:t>
      </w:r>
      <w:r w:rsidR="00CC7609" w:rsidRPr="0024653C">
        <w:t xml:space="preserve">Pursuant to </w:t>
      </w:r>
      <w:r w:rsidR="00323B73">
        <w:t xml:space="preserve">§ </w:t>
      </w:r>
      <w:r w:rsidR="009C0383" w:rsidRPr="0024653C">
        <w:t>62-3-805</w:t>
      </w:r>
      <w:r w:rsidR="00CC7609" w:rsidRPr="0024653C">
        <w:t xml:space="preserve"> of the Code of Laws of South Carolina, the </w:t>
      </w:r>
      <w:r w:rsidR="009C0383" w:rsidRPr="0024653C">
        <w:t>Special Administrator</w:t>
      </w:r>
      <w:r w:rsidR="00CC7609" w:rsidRPr="0024653C">
        <w:t xml:space="preserve"> is entitled to compensation for services rendered in </w:t>
      </w:r>
      <w:r w:rsidR="009C0383" w:rsidRPr="0024653C">
        <w:t>administration of</w:t>
      </w:r>
      <w:r>
        <w:t xml:space="preserve"> </w:t>
      </w:r>
      <w:r w:rsidR="00422293">
        <w:t>the Estate</w:t>
      </w:r>
      <w:r w:rsidR="007843F8">
        <w:t>;</w:t>
      </w:r>
      <w:r w:rsidR="00422293">
        <w:t xml:space="preserve"> </w:t>
      </w:r>
    </w:p>
    <w:p w:rsidR="00CC7609" w:rsidRPr="0024653C" w:rsidRDefault="00CC7609">
      <w:pPr>
        <w:spacing w:line="480" w:lineRule="auto"/>
        <w:ind w:firstLine="720"/>
        <w:jc w:val="both"/>
        <w:sectPr w:rsidR="00CC7609" w:rsidRPr="0024653C">
          <w:footerReference w:type="default" r:id="rId6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24653C" w:rsidRDefault="0024653C">
      <w:pPr>
        <w:spacing w:line="480" w:lineRule="auto"/>
        <w:ind w:firstLine="720"/>
        <w:jc w:val="both"/>
      </w:pPr>
      <w:r w:rsidRPr="0024653C">
        <w:rPr>
          <w:b/>
        </w:rPr>
        <w:t>WHEREAS</w:t>
      </w:r>
      <w:r>
        <w:t xml:space="preserve">, the Special Administrator gave proper </w:t>
      </w:r>
      <w:r w:rsidR="00422293">
        <w:t xml:space="preserve">written </w:t>
      </w:r>
      <w:r>
        <w:t xml:space="preserve">notice </w:t>
      </w:r>
      <w:r w:rsidR="007843F8">
        <w:t xml:space="preserve">of the hearing to </w:t>
      </w:r>
      <w:r>
        <w:t xml:space="preserve">the sole beneficiary </w:t>
      </w:r>
      <w:r w:rsidR="007843F8">
        <w:t>of the Estate</w:t>
      </w:r>
      <w:r w:rsidR="00323B73">
        <w:t xml:space="preserve"> – </w:t>
      </w:r>
      <w:r w:rsidR="008F5CD8">
        <w:t>_____________</w:t>
      </w:r>
      <w:r w:rsidR="00C56E74">
        <w:t xml:space="preserve"> (“B</w:t>
      </w:r>
      <w:r w:rsidR="00362C2F">
        <w:t>eneficiary”)</w:t>
      </w:r>
      <w:r w:rsidR="00C56E74">
        <w:t xml:space="preserve"> – </w:t>
      </w:r>
      <w:r w:rsidR="00362C2F">
        <w:t xml:space="preserve">by certified letter, </w:t>
      </w:r>
      <w:r w:rsidR="00422293">
        <w:t>as required by S.C. Code § 62-1-</w:t>
      </w:r>
      <w:r w:rsidR="00C56E74">
        <w:t>401;</w:t>
      </w:r>
    </w:p>
    <w:p w:rsidR="0024653C" w:rsidRDefault="0024653C">
      <w:pPr>
        <w:spacing w:line="480" w:lineRule="auto"/>
        <w:ind w:firstLine="720"/>
        <w:jc w:val="both"/>
      </w:pPr>
      <w:r w:rsidRPr="00422293">
        <w:rPr>
          <w:b/>
        </w:rPr>
        <w:t>WHEREAS</w:t>
      </w:r>
      <w:r>
        <w:t xml:space="preserve">, </w:t>
      </w:r>
      <w:r w:rsidR="00362C2F">
        <w:t>neither the B</w:t>
      </w:r>
      <w:r w:rsidR="00422293">
        <w:t xml:space="preserve">eneficiary nor a </w:t>
      </w:r>
      <w:r>
        <w:t>r</w:t>
      </w:r>
      <w:r w:rsidR="00362C2F">
        <w:t>epresentative on behalf of the B</w:t>
      </w:r>
      <w:r>
        <w:t>eneficiary was present at the hearing;</w:t>
      </w:r>
    </w:p>
    <w:p w:rsidR="0024653C" w:rsidRDefault="0024653C">
      <w:pPr>
        <w:spacing w:line="480" w:lineRule="auto"/>
        <w:ind w:firstLine="720"/>
        <w:jc w:val="both"/>
      </w:pPr>
      <w:r w:rsidRPr="00422293">
        <w:rPr>
          <w:b/>
        </w:rPr>
        <w:t>WHEREAS</w:t>
      </w:r>
      <w:r>
        <w:t xml:space="preserve">, the beneficiary is aware of the attorney’s fees being sought with regards </w:t>
      </w:r>
      <w:r w:rsidR="00422293">
        <w:t xml:space="preserve">to this matter and has executed </w:t>
      </w:r>
      <w:r w:rsidR="00422293" w:rsidRPr="00422293">
        <w:rPr>
          <w:i/>
        </w:rPr>
        <w:t>Receipt and Release with Waiver</w:t>
      </w:r>
      <w:r w:rsidR="00422293">
        <w:t xml:space="preserve">, which was filed with this Court on </w:t>
      </w:r>
      <w:r w:rsidR="008F5CD8">
        <w:t>_____________ ___, 2017</w:t>
      </w:r>
      <w:r w:rsidR="00422293">
        <w:t>;</w:t>
      </w:r>
    </w:p>
    <w:p w:rsidR="007843F8" w:rsidRDefault="0024653C">
      <w:pPr>
        <w:spacing w:line="480" w:lineRule="auto"/>
        <w:ind w:firstLine="720"/>
        <w:jc w:val="both"/>
      </w:pPr>
      <w:r w:rsidRPr="00422293">
        <w:rPr>
          <w:b/>
        </w:rPr>
        <w:t>WHEREAS</w:t>
      </w:r>
      <w:r>
        <w:t>, t</w:t>
      </w:r>
      <w:r w:rsidR="00CC7609" w:rsidRPr="0024653C">
        <w:t xml:space="preserve">he </w:t>
      </w:r>
      <w:r w:rsidR="00BE1679" w:rsidRPr="0024653C">
        <w:t>Special Administrator</w:t>
      </w:r>
      <w:r w:rsidR="007843F8">
        <w:t xml:space="preserve"> has submitted an A</w:t>
      </w:r>
      <w:r w:rsidR="00CC7609" w:rsidRPr="0024653C">
        <w:t xml:space="preserve">ffidavit detailing the work </w:t>
      </w:r>
      <w:r w:rsidR="00CC7609" w:rsidRPr="0024653C">
        <w:lastRenderedPageBreak/>
        <w:t xml:space="preserve">accomplished and the hours incurred </w:t>
      </w:r>
      <w:r w:rsidR="007843F8">
        <w:t>while representing the Estate</w:t>
      </w:r>
      <w:r w:rsidR="00362C2F">
        <w:t>;</w:t>
      </w:r>
      <w:r w:rsidR="009B02AC" w:rsidRPr="0024653C">
        <w:t xml:space="preserve"> </w:t>
      </w:r>
    </w:p>
    <w:p w:rsidR="0024653C" w:rsidRDefault="007843F8">
      <w:pPr>
        <w:spacing w:line="480" w:lineRule="auto"/>
        <w:ind w:firstLine="720"/>
        <w:jc w:val="both"/>
      </w:pPr>
      <w:r w:rsidRPr="007843F8">
        <w:rPr>
          <w:b/>
        </w:rPr>
        <w:t>WHEREAS</w:t>
      </w:r>
      <w:r>
        <w:t>, t</w:t>
      </w:r>
      <w:r w:rsidR="00CC7609" w:rsidRPr="0024653C">
        <w:t>he amount and type of wor</w:t>
      </w:r>
      <w:r w:rsidR="00422293">
        <w:t>k appears fair and reasonable;</w:t>
      </w:r>
      <w:r w:rsidR="009B02AC" w:rsidRPr="0024653C">
        <w:t xml:space="preserve"> </w:t>
      </w:r>
    </w:p>
    <w:p w:rsidR="00CC7609" w:rsidRPr="0024653C" w:rsidRDefault="0024653C">
      <w:pPr>
        <w:spacing w:line="480" w:lineRule="auto"/>
        <w:ind w:firstLine="720"/>
        <w:jc w:val="both"/>
      </w:pPr>
      <w:r w:rsidRPr="0024653C">
        <w:rPr>
          <w:b/>
        </w:rPr>
        <w:t>THEREFORE</w:t>
      </w:r>
      <w:r w:rsidR="00CC7609" w:rsidRPr="0024653C">
        <w:t xml:space="preserve">, the Court approves the payment to the </w:t>
      </w:r>
      <w:r w:rsidR="00BE1679" w:rsidRPr="0024653C">
        <w:t xml:space="preserve">Special Administrator </w:t>
      </w:r>
      <w:r w:rsidR="009B02AC" w:rsidRPr="0024653C">
        <w:t xml:space="preserve">of </w:t>
      </w:r>
      <w:r w:rsidR="008F5CD8">
        <w:rPr>
          <w:spacing w:val="-3"/>
        </w:rPr>
        <w:t>_______ thousand _____</w:t>
      </w:r>
      <w:r w:rsidR="00EC753E" w:rsidRPr="0024653C">
        <w:rPr>
          <w:spacing w:val="-3"/>
        </w:rPr>
        <w:t xml:space="preserve"> </w:t>
      </w:r>
      <w:r w:rsidR="008F5CD8">
        <w:rPr>
          <w:spacing w:val="-3"/>
        </w:rPr>
        <w:t>hundred and ___</w:t>
      </w:r>
      <w:r w:rsidR="00EF6295" w:rsidRPr="0024653C">
        <w:rPr>
          <w:spacing w:val="-3"/>
        </w:rPr>
        <w:t>/100 ($</w:t>
      </w:r>
      <w:r w:rsidR="008F5CD8">
        <w:rPr>
          <w:spacing w:val="-3"/>
        </w:rPr>
        <w:t>_____________</w:t>
      </w:r>
      <w:r w:rsidR="00EF6295" w:rsidRPr="0024653C">
        <w:rPr>
          <w:spacing w:val="-3"/>
        </w:rPr>
        <w:t xml:space="preserve">) Dollars, </w:t>
      </w:r>
      <w:r w:rsidR="008F5CD8">
        <w:rPr>
          <w:spacing w:val="-3"/>
        </w:rPr>
        <w:t>plus the Deponent has _____ and ___</w:t>
      </w:r>
      <w:r w:rsidR="00EF6295" w:rsidRPr="0024653C">
        <w:rPr>
          <w:spacing w:val="-3"/>
        </w:rPr>
        <w:t>/100 ($</w:t>
      </w:r>
      <w:r w:rsidR="008F5CD8">
        <w:rPr>
          <w:spacing w:val="-3"/>
        </w:rPr>
        <w:t>_____________</w:t>
      </w:r>
      <w:r w:rsidR="00EF6295" w:rsidRPr="0024653C">
        <w:rPr>
          <w:spacing w:val="-3"/>
        </w:rPr>
        <w:t xml:space="preserve">) Dollars of out-of-pocket costs, which amounts </w:t>
      </w:r>
      <w:r w:rsidR="008F5CD8">
        <w:rPr>
          <w:spacing w:val="-3"/>
        </w:rPr>
        <w:t>to a total amount due of ________ thousand _____ hundred and ___</w:t>
      </w:r>
      <w:r w:rsidR="00EF6295" w:rsidRPr="0024653C">
        <w:rPr>
          <w:spacing w:val="-3"/>
        </w:rPr>
        <w:t>/100 ($</w:t>
      </w:r>
      <w:r w:rsidR="008F5CD8">
        <w:rPr>
          <w:spacing w:val="-3"/>
        </w:rPr>
        <w:t>_____________</w:t>
      </w:r>
      <w:r w:rsidR="00EF6295" w:rsidRPr="0024653C">
        <w:rPr>
          <w:spacing w:val="-3"/>
        </w:rPr>
        <w:t xml:space="preserve">) </w:t>
      </w:r>
      <w:r w:rsidR="009B02AC" w:rsidRPr="0024653C">
        <w:rPr>
          <w:spacing w:val="-3"/>
        </w:rPr>
        <w:t>Dollars</w:t>
      </w:r>
      <w:r w:rsidR="009B02AC" w:rsidRPr="0024653C">
        <w:t xml:space="preserve"> </w:t>
      </w:r>
      <w:r w:rsidR="00CC7609" w:rsidRPr="0024653C">
        <w:t xml:space="preserve">as compensation for serving as </w:t>
      </w:r>
      <w:r w:rsidR="00BE1679" w:rsidRPr="0024653C">
        <w:t>Special Administrator</w:t>
      </w:r>
      <w:r w:rsidR="00CC7609" w:rsidRPr="0024653C">
        <w:t xml:space="preserve"> of the Estate of </w:t>
      </w:r>
      <w:r w:rsidR="008F5CD8">
        <w:t>_____________</w:t>
      </w:r>
      <w:r w:rsidR="009B02AC" w:rsidRPr="0024653C">
        <w:t>.</w:t>
      </w:r>
    </w:p>
    <w:p w:rsidR="00CC7609" w:rsidRPr="0024653C" w:rsidRDefault="00CC7609">
      <w:pPr>
        <w:spacing w:line="480" w:lineRule="auto"/>
        <w:ind w:firstLine="720"/>
        <w:jc w:val="both"/>
      </w:pPr>
      <w:r w:rsidRPr="0024653C">
        <w:rPr>
          <w:b/>
          <w:bCs/>
        </w:rPr>
        <w:t>IT IS SO ORDERED</w:t>
      </w:r>
      <w:r w:rsidRPr="0024653C">
        <w:t>.</w:t>
      </w:r>
    </w:p>
    <w:p w:rsidR="00CC7609" w:rsidRPr="0024653C" w:rsidRDefault="00CC7609">
      <w:pPr>
        <w:ind w:firstLine="4320"/>
        <w:jc w:val="both"/>
      </w:pPr>
      <w:r w:rsidRPr="0024653C">
        <w:t>_________________________________</w:t>
      </w:r>
    </w:p>
    <w:p w:rsidR="009B02AC" w:rsidRPr="0024653C" w:rsidRDefault="00362C2F" w:rsidP="009B02AC">
      <w:pPr>
        <w:ind w:left="3600" w:firstLine="720"/>
        <w:rPr>
          <w:b/>
          <w:bCs/>
        </w:rPr>
      </w:pPr>
      <w:r>
        <w:rPr>
          <w:b/>
          <w:bCs/>
        </w:rPr>
        <w:t>Th</w:t>
      </w:r>
      <w:r w:rsidR="00C56E74">
        <w:rPr>
          <w:b/>
          <w:bCs/>
        </w:rPr>
        <w:t>e</w:t>
      </w:r>
      <w:r>
        <w:rPr>
          <w:b/>
          <w:bCs/>
        </w:rPr>
        <w:t xml:space="preserve"> Honorable </w:t>
      </w:r>
      <w:r w:rsidR="008F5CD8">
        <w:rPr>
          <w:b/>
          <w:bCs/>
        </w:rPr>
        <w:t>_____________</w:t>
      </w:r>
    </w:p>
    <w:p w:rsidR="00CC7609" w:rsidRPr="0024653C" w:rsidRDefault="009B02AC" w:rsidP="009B02AC">
      <w:pPr>
        <w:ind w:left="3600" w:firstLine="720"/>
        <w:rPr>
          <w:b/>
          <w:bCs/>
        </w:rPr>
      </w:pPr>
      <w:r w:rsidRPr="0024653C">
        <w:rPr>
          <w:b/>
          <w:bCs/>
        </w:rPr>
        <w:t xml:space="preserve">Charleston County Probate Court </w:t>
      </w:r>
    </w:p>
    <w:p w:rsidR="009B02AC" w:rsidRPr="0024653C" w:rsidRDefault="008F5CD8" w:rsidP="009B02AC">
      <w:pPr>
        <w:rPr>
          <w:b/>
          <w:bCs/>
        </w:rPr>
      </w:pPr>
      <w:r>
        <w:rPr>
          <w:b/>
          <w:bCs/>
        </w:rPr>
        <w:t>_______________, 2018</w:t>
      </w:r>
    </w:p>
    <w:p w:rsidR="009B02AC" w:rsidRPr="0024653C" w:rsidRDefault="009B02AC" w:rsidP="009B02AC">
      <w:r w:rsidRPr="0024653C">
        <w:rPr>
          <w:b/>
          <w:bCs/>
        </w:rPr>
        <w:t xml:space="preserve">Charleston County, South Carolina </w:t>
      </w:r>
      <w:bookmarkStart w:id="0" w:name="_GoBack"/>
      <w:bookmarkEnd w:id="0"/>
    </w:p>
    <w:sectPr w:rsidR="009B02AC" w:rsidRPr="0024653C" w:rsidSect="00CC7609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609" w:rsidRDefault="00CC7609" w:rsidP="00CC7609">
      <w:r>
        <w:separator/>
      </w:r>
    </w:p>
  </w:endnote>
  <w:endnote w:type="continuationSeparator" w:id="0">
    <w:p w:rsidR="00CC7609" w:rsidRDefault="00CC7609" w:rsidP="00CC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609" w:rsidRDefault="00CC7609">
    <w:pPr>
      <w:spacing w:line="240" w:lineRule="exact"/>
    </w:pPr>
  </w:p>
  <w:p w:rsidR="00CC7609" w:rsidRDefault="00CC7609">
    <w:pPr>
      <w:framePr w:w="936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8F5CD8">
      <w:rPr>
        <w:noProof/>
      </w:rPr>
      <w:t>1</w:t>
    </w:r>
    <w:r>
      <w:fldChar w:fldCharType="end"/>
    </w:r>
  </w:p>
  <w:p w:rsidR="00CC7609" w:rsidRDefault="00CC76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609" w:rsidRDefault="00CC7609" w:rsidP="00CC7609">
      <w:r>
        <w:separator/>
      </w:r>
    </w:p>
  </w:footnote>
  <w:footnote w:type="continuationSeparator" w:id="0">
    <w:p w:rsidR="00CC7609" w:rsidRDefault="00CC7609" w:rsidP="00CC7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09"/>
    <w:rsid w:val="00137D6A"/>
    <w:rsid w:val="0024653C"/>
    <w:rsid w:val="00323B73"/>
    <w:rsid w:val="00362C2F"/>
    <w:rsid w:val="00422293"/>
    <w:rsid w:val="004F6C93"/>
    <w:rsid w:val="00637CDC"/>
    <w:rsid w:val="007843F8"/>
    <w:rsid w:val="00857C94"/>
    <w:rsid w:val="008F5CD8"/>
    <w:rsid w:val="009B02AC"/>
    <w:rsid w:val="009C0383"/>
    <w:rsid w:val="00BE1679"/>
    <w:rsid w:val="00C56E74"/>
    <w:rsid w:val="00CC7609"/>
    <w:rsid w:val="00D711F6"/>
    <w:rsid w:val="00E93EED"/>
    <w:rsid w:val="00EC753E"/>
    <w:rsid w:val="00E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A5390A"/>
  <w14:defaultImageDpi w14:val="0"/>
  <w15:docId w15:val="{CC1E4459-4BA1-4FD9-91DC-9E9022490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table" w:styleId="TableGrid">
    <w:name w:val="Table Grid"/>
    <w:basedOn w:val="TableNormal"/>
    <w:rsid w:val="00E93EED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Charleston County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Wimberly</dc:creator>
  <cp:lastModifiedBy>Brenna Dickson</cp:lastModifiedBy>
  <cp:revision>3</cp:revision>
  <dcterms:created xsi:type="dcterms:W3CDTF">2017-01-26T17:21:00Z</dcterms:created>
  <dcterms:modified xsi:type="dcterms:W3CDTF">2018-03-22T18:21:00Z</dcterms:modified>
</cp:coreProperties>
</file>